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The Gun Violence group stopped engaging in ice-breakers and brain breaks as our students were interested in primarily having serious conversations about the project. Below was a rough outline of our plan for each session. In session 5, we decided on a project direction: after-school peer mentoring program addressing beliefs that are related to engaging in gun violence. In session 6, we began organizing our research design. In sessions 7 and 8, we worked on data collection and interpretation, as well as how to convert the relationships between beliefs and gun violence into talking points for an after-school program.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Session 5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Imagining Possibilities: What could the end-goal of our research look like? How about within the time that we have? What data do you need to collect for this?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Activity 1: 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1440" w:hanging="36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Ideas worksheet</w:t>
        </w:r>
      </w:hyperlink>
      <w:r w:rsidDel="00000000" w:rsidR="00000000" w:rsidRPr="00000000">
        <w:rPr>
          <w:rtl w:val="0"/>
        </w:rPr>
        <w:t xml:space="preserve"> based on prior issues identified – 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ind w:left="2160" w:hanging="360"/>
      </w:pPr>
      <w:r w:rsidDel="00000000" w:rsidR="00000000" w:rsidRPr="00000000">
        <w:rPr>
          <w:rtl w:val="0"/>
        </w:rPr>
        <w:t xml:space="preserve">Several ideas we have for them + reflective questions (see agenda questions) 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ind w:left="2160" w:hanging="360"/>
      </w:pPr>
      <w:r w:rsidDel="00000000" w:rsidR="00000000" w:rsidRPr="00000000">
        <w:rPr>
          <w:rtl w:val="0"/>
        </w:rPr>
        <w:t xml:space="preserve">What do they like/dislike about each idea (individual reflection) 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Ideas: 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ind w:left="2160" w:hanging="360"/>
      </w:pPr>
      <w:r w:rsidDel="00000000" w:rsidR="00000000" w:rsidRPr="00000000">
        <w:rPr>
          <w:rtl w:val="0"/>
        </w:rPr>
        <w:t xml:space="preserve">The after-school program and formative research proposal </w:t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ind w:left="2160" w:hanging="360"/>
      </w:pPr>
      <w:r w:rsidDel="00000000" w:rsidR="00000000" w:rsidRPr="00000000">
        <w:rPr>
          <w:rtl w:val="0"/>
        </w:rPr>
        <w:t xml:space="preserve">Communication angles </w:t>
      </w:r>
    </w:p>
    <w:p w:rsidR="00000000" w:rsidDel="00000000" w:rsidP="00000000" w:rsidRDefault="00000000" w:rsidRPr="00000000" w14:paraId="0000000E">
      <w:pPr>
        <w:numPr>
          <w:ilvl w:val="2"/>
          <w:numId w:val="5"/>
        </w:numPr>
        <w:ind w:left="2880" w:hanging="360"/>
      </w:pPr>
      <w:r w:rsidDel="00000000" w:rsidR="00000000" w:rsidRPr="00000000">
        <w:rPr>
          <w:rtl w:val="0"/>
        </w:rPr>
        <w:t xml:space="preserve">Messaging campaigns 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ind w:left="2160" w:hanging="360"/>
      </w:pPr>
      <w:r w:rsidDel="00000000" w:rsidR="00000000" w:rsidRPr="00000000">
        <w:rPr>
          <w:rtl w:val="0"/>
        </w:rPr>
        <w:t xml:space="preserve">What does it mean to create a research proposal 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Brainstorm the afterschool program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Activity 2: 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Brainstorm formative research on beliefs/attitudes </w:t>
      </w:r>
    </w:p>
    <w:p w:rsidR="00000000" w:rsidDel="00000000" w:rsidP="00000000" w:rsidRDefault="00000000" w:rsidRPr="00000000" w14:paraId="00000013">
      <w:pPr>
        <w:numPr>
          <w:ilvl w:val="1"/>
          <w:numId w:val="5"/>
        </w:numPr>
        <w:ind w:left="2160" w:hanging="360"/>
      </w:pPr>
      <w:r w:rsidDel="00000000" w:rsidR="00000000" w:rsidRPr="00000000">
        <w:rPr>
          <w:rtl w:val="0"/>
        </w:rPr>
        <w:t xml:space="preserve">Choose method for data collection (e.g., interviews, surveys)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Begin listing what beliefs to measure 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Decide on what the outcome variable is (how to relate beliefs to gun violence through e.g. survey) 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Discuss other esearch methods: 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5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Guiding questions: How do you collect data? What methods are out there? Which could we use for our purposes?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Session 6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Plans for this session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Step 1) create survey (google form) for beliefs we’ve already elicited from our team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 xml:space="preserve">Also remind about the usefulness towards program design and program evaluation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Step 2) open ended elicitation questions 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Why is it good to have a gun? 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  <w:t xml:space="preserve">Why is it bad to have a gun? 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Who would approve of you having a gun and why? 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  <w:t xml:space="preserve">Who would disapprove and why? 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  <w:t xml:space="preserve">Can anyone make change happen in how often gun violence happens, or in how many people have guns? If so, who? 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What makes it hard to change gun violence? 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What makes it easy or hard to give up a gun? 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Is anyone working on this issue?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Step 3) convert the answers into beliefs and add to survey  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Goal for the session: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ab/>
        <w:t xml:space="preserve">Get survey ready!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If time: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ab/>
        <w:t xml:space="preserve">Raise ideas for moving forward with programming: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ab/>
        <w:tab/>
        <w:t xml:space="preserve">Netter programs that are relevant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Session 7</w:t>
      </w:r>
    </w:p>
    <w:p w:rsidR="00000000" w:rsidDel="00000000" w:rsidP="00000000" w:rsidRDefault="00000000" w:rsidRPr="00000000" w14:paraId="00000033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Survey question editing / feedback + dissemination planning 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(between this and next session: data collection!)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Remaining tasks: </w:t>
      </w:r>
    </w:p>
    <w:p w:rsidR="00000000" w:rsidDel="00000000" w:rsidP="00000000" w:rsidRDefault="00000000" w:rsidRPr="00000000" w14:paraId="00000039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Viewing results / significant belief correlations; meaning-making of results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Discuss how to talk about these beliefs with younger students and consider ideas for disseminating findings, like social media posts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Outline the after-school program details + prep presentation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e2rbYjuF9oOdAboTdewBH96IGJQ3OGri/view?usp=sharing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